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p w:rsidR="00112913" w:rsidRDefault="007C1304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математике для </w:t>
      </w:r>
      <w:r w:rsidR="00520F15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8"/>
        <w:gridCol w:w="7893"/>
      </w:tblGrid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Pr="00D40552" w:rsidRDefault="00520F15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FD" w:rsidRPr="006A6888" w:rsidRDefault="009062FD" w:rsidP="009062FD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520F15">
              <w:t xml:space="preserve">, </w:t>
            </w:r>
            <w:r w:rsidR="00520F15" w:rsidRPr="00520F15">
              <w:rPr>
                <w:sz w:val="28"/>
                <w:szCs w:val="28"/>
              </w:rPr>
              <w:t xml:space="preserve">(внесены изменения от </w:t>
            </w:r>
            <w:r w:rsidR="00DD2761">
              <w:rPr>
                <w:sz w:val="28"/>
                <w:szCs w:val="28"/>
              </w:rPr>
              <w:t xml:space="preserve">18.07.202  № 569, от </w:t>
            </w:r>
            <w:r w:rsidR="00520F15" w:rsidRPr="00520F15">
              <w:rPr>
                <w:sz w:val="28"/>
                <w:szCs w:val="28"/>
              </w:rPr>
              <w:t>22.01.2024 №31)</w:t>
            </w:r>
          </w:p>
          <w:p w:rsidR="009062FD" w:rsidRDefault="009062FD" w:rsidP="0090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520F15">
              <w:rPr>
                <w:rFonts w:ascii="Times New Roman" w:hAnsi="Times New Roman" w:cs="Times New Roman"/>
                <w:sz w:val="28"/>
                <w:szCs w:val="28"/>
              </w:rPr>
              <w:t>, (внесены изменения от 19.03.2024 №171)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«Математика». М.И.Моро,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С.И. Волкова…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2023г</w:t>
            </w:r>
          </w:p>
          <w:p w:rsidR="009062FD" w:rsidRPr="00D40552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9062FD" w:rsidRDefault="009062FD" w:rsidP="009062F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9062FD" w:rsidRDefault="009062FD" w:rsidP="009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520F15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520F1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520F15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520F1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112913" w:rsidRDefault="00112913">
            <w:pPr>
              <w:spacing w:after="0" w:line="240" w:lineRule="auto"/>
            </w:pP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Учебник 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Г.В. и др. Математика </w:t>
            </w:r>
            <w:r w:rsidR="00520F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класс, М.: Просвещение, 20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  <w:r w:rsidR="001A4C90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  <w:p w:rsidR="00112913" w:rsidRDefault="00112913" w:rsidP="00A514BF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112913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 w:rsidP="00520F15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«Математика» на </w:t>
            </w:r>
            <w:r w:rsidR="009062F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5</w:t>
            </w:r>
            <w:r w:rsidR="00DD2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40</w:t>
            </w:r>
            <w:r w:rsidR="008B6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ч</w:t>
            </w:r>
            <w:r w:rsidR="008957A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в том числе: в </w:t>
            </w:r>
            <w:r w:rsidR="00520F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классе-1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МБОО Дмитриево Помряскинская  СШ предусматривает объём учебного предмета «Математика» в </w:t>
            </w:r>
            <w:r w:rsidR="00520F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4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неделю.</w:t>
            </w:r>
          </w:p>
        </w:tc>
      </w:tr>
    </w:tbl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sectPr w:rsidR="00112913" w:rsidSect="002F0B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219"/>
    <w:multiLevelType w:val="multilevel"/>
    <w:tmpl w:val="EB42C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913"/>
    <w:rsid w:val="000712A4"/>
    <w:rsid w:val="000800EB"/>
    <w:rsid w:val="00102114"/>
    <w:rsid w:val="00112913"/>
    <w:rsid w:val="0012051D"/>
    <w:rsid w:val="001A4C90"/>
    <w:rsid w:val="002715CC"/>
    <w:rsid w:val="002F0BD9"/>
    <w:rsid w:val="00352EAE"/>
    <w:rsid w:val="00520F15"/>
    <w:rsid w:val="00570ECF"/>
    <w:rsid w:val="00674F15"/>
    <w:rsid w:val="007C1304"/>
    <w:rsid w:val="008957A3"/>
    <w:rsid w:val="008B62FF"/>
    <w:rsid w:val="008C7D35"/>
    <w:rsid w:val="009062FD"/>
    <w:rsid w:val="009728B3"/>
    <w:rsid w:val="009857AC"/>
    <w:rsid w:val="00A514BF"/>
    <w:rsid w:val="00B47066"/>
    <w:rsid w:val="00B91CBB"/>
    <w:rsid w:val="00C92FDC"/>
    <w:rsid w:val="00C954A1"/>
    <w:rsid w:val="00CD7128"/>
    <w:rsid w:val="00D40552"/>
    <w:rsid w:val="00D46B4B"/>
    <w:rsid w:val="00DD2761"/>
    <w:rsid w:val="00E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2F0BD9"/>
    <w:rPr>
      <w:color w:val="0000FF"/>
      <w:u w:val="single"/>
    </w:rPr>
  </w:style>
  <w:style w:type="paragraph" w:styleId="a6">
    <w:name w:val="Normal (Web)"/>
    <w:basedOn w:val="a"/>
    <w:rsid w:val="002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4</cp:revision>
  <cp:lastPrinted>2020-08-25T07:28:00Z</cp:lastPrinted>
  <dcterms:created xsi:type="dcterms:W3CDTF">2024-08-16T16:04:00Z</dcterms:created>
  <dcterms:modified xsi:type="dcterms:W3CDTF">2024-08-19T11:30:00Z</dcterms:modified>
</cp:coreProperties>
</file>